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나루메이트-플랫폼-지식재산권-소유-및-이용자-생성-콘텐츠-이용-약관"/>
    <w:p>
      <w:pPr>
        <w:pStyle w:val="Heading1"/>
      </w:pPr>
      <w:r>
        <w:t xml:space="preserve">나루메이트 플랫폼 지식재산권 소유 및 이용자 생성 콘텐츠 이용 약관</w:t>
      </w:r>
    </w:p>
    <w:bookmarkStart w:id="22" w:name="제1장-총칙"/>
    <w:p>
      <w:pPr>
        <w:pStyle w:val="Heading2"/>
      </w:pPr>
      <w:r>
        <w:t xml:space="preserve">제1장 총칙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)이 소유한 지식재산권의 보호 범위를 명확히 하고, 일반 회원 및 전문직 파트너(이하</w:t>
      </w:r>
      <w:r>
        <w:t xml:space="preserve"> </w:t>
      </w:r>
      <w:r>
        <w:t xml:space="preserve">“</w:t>
      </w:r>
      <w:r>
        <w:t xml:space="preserve">전문가 파트너</w:t>
      </w:r>
      <w:r>
        <w:t xml:space="preserve">”</w:t>
      </w:r>
      <w:r>
        <w:t xml:space="preserve">)가 플랫폼 내에 작성·업로드한 이용자 생성 콘텐츠 및 전문가 게시물의 이용 조건, 권리 관계, 그리고 플랫폼의 면책 범위를 규정하여 상호 적법한 서비스 이용 환경을 조성함을 목적으로 합니다.</w:t>
      </w:r>
    </w:p>
    <w:bookmarkEnd w:id="20"/>
    <w:bookmarkStart w:id="21" w:name="제2조-용어의-정의"/>
    <w:p>
      <w:pPr>
        <w:pStyle w:val="Heading3"/>
      </w:pPr>
      <w:r>
        <w:t xml:space="preserve">제2조 (용어의 정의)</w:t>
      </w:r>
    </w:p>
    <w:p>
      <w:pPr>
        <w:pStyle w:val="FirstParagraph"/>
      </w:pPr>
      <w:r>
        <w:t xml:space="preserve">본 약관에서 사용하는 주요 용어의 정의는 다음과 같습니다.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플랫폼 콘텐츠</w:t>
      </w:r>
      <w:r>
        <w:t xml:space="preserve">”</w:t>
      </w:r>
      <w:r>
        <w:t xml:space="preserve">라 함은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자체적으로 기획, 제작, 가공하여 플랫폼 내에 게재한 UI/UX 디자인, 소스코드, 다국어 정착 가이드북, 매물 분석 리포트, 일러스트, 텍스트 등 일체의 저작물을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이용자 생성 콘텐츠(UGC)</w:t>
      </w:r>
      <w:r>
        <w:t xml:space="preserve">”</w:t>
      </w:r>
      <w:r>
        <w:t xml:space="preserve">라 함은 일반 회원이 서비스를 이용하는 과정에서 플랫폼 상에 게시, 등록한 리뷰, 평점, 댓글, 사진, 질문 등의 데이터를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전문가 게시물</w:t>
      </w:r>
      <w:r>
        <w:t xml:space="preserve">”</w:t>
      </w:r>
      <w:r>
        <w:t xml:space="preserve">이라 함은 변호사, 공인중개사, 행정사, 세무사 등 전문 자격을 보유한 파트너가 플랫폼 내 지식 공유 공간, 칼럼 게시판 등을 통해 업로드한 전문 법률·부동산·행정 관련 정보성 글, 칼럼, 답변, 가이드 등을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무단 도용</w:t>
      </w:r>
      <w:r>
        <w:t xml:space="preserve">”</w:t>
      </w:r>
      <w:r>
        <w:t xml:space="preserve">이라 함은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또는 정당한 권리자의 사전 서면 동의 없이 콘텐츠를 복제, 배포, 전시, 전송하거나 타 플랫폼에 유포하여 상업적 유익을 취하는 일체의 침해 행위를 의미합니다.</w:t>
      </w:r>
    </w:p>
    <w:bookmarkEnd w:id="21"/>
    <w:bookmarkEnd w:id="22"/>
    <w:bookmarkStart w:id="26" w:name="제2장-회사의-지식재산권-보호"/>
    <w:p>
      <w:pPr>
        <w:pStyle w:val="Heading2"/>
      </w:pPr>
      <w:r>
        <w:t xml:space="preserve">제2장 회사의 지식재산권 보호</w:t>
      </w:r>
    </w:p>
    <w:bookmarkStart w:id="23" w:name="제3조-회사의-저작권-및-지식재산권-소유"/>
    <w:p>
      <w:pPr>
        <w:pStyle w:val="Heading3"/>
      </w:pPr>
      <w:r>
        <w:t xml:space="preserve">제3조 (회사의 저작권 및 지식재산권 소유)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자체 제작하여 플랫폼을 통해 제공하는 일체의 소프트웨어, UI/UX 디자인, 시스템 구조, 데이터베이스, 다국어 정착 가이드북, 비대면 매물 분석 리포트, 표준 임대차 계약 다국어 번역 서식, 등기 해설 리포트 양식 등에 대한 저작권, 특허권, 상표권 및 기타 지식재산권은 전적으로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귀속됩니다.</w:t>
      </w:r>
    </w:p>
    <w:p>
      <w:pPr>
        <w:pStyle w:val="BodyText"/>
      </w:pPr>
      <w:r>
        <w:t xml:space="preserve">② 회원은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제공하는 서비스를 이용함으로써 지식재산권에 대한 소유권 또는 상업적 이용권을 취득하는 것이 아니며, 플랫폼 내에서 허용된 제한적인 열람 및 비상업적 이용 권한만을 부여받습니다.</w:t>
      </w:r>
    </w:p>
    <w:p>
      <w:pPr>
        <w:pStyle w:val="BodyText"/>
      </w:pPr>
      <w:r>
        <w:t xml:space="preserve">③ 본 조 및 제4조는 회사의 지식재산권 귀속 및 이용 제한에 관하여 플랫폼의 모든 개별 약관에 공통으로 적용되는 기본 조항입니다.</w:t>
      </w:r>
    </w:p>
    <w:bookmarkEnd w:id="23"/>
    <w:bookmarkStart w:id="24" w:name="제4조-콘텐츠의-이용-제한"/>
    <w:p>
      <w:pPr>
        <w:pStyle w:val="Heading3"/>
      </w:pPr>
      <w:r>
        <w:t xml:space="preserve">제4조 (콘텐츠의 이용 제한)</w:t>
      </w:r>
    </w:p>
    <w:p>
      <w:pPr>
        <w:pStyle w:val="FirstParagraph"/>
      </w:pPr>
      <w:r>
        <w:t xml:space="preserve">① 회원은 플랫폼 이용 중 획득한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고유 정보 및 플랫폼 콘텐츠를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사전 서면 승인 없이 복제, 송신, 출판, 배포, 방송, 타 플랫폼 유포, 2차적 저작물 작성 등 상업적인 목적으로 재이용하거나 제3자에게 이용하게 해서는 안 됩니다.</w:t>
      </w:r>
    </w:p>
    <w:p>
      <w:pPr>
        <w:pStyle w:val="BodyText"/>
      </w:pPr>
      <w:r>
        <w:t xml:space="preserve">② 회원이 본 조를 위반하여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고유 자산인 다국어 가이드북이나 리포트 등을 무단으로 외부 커뮤니티나 경쟁 플랫폼에 배포하는 행위는 엄격히 금지됩니다.</w:t>
      </w:r>
    </w:p>
    <w:bookmarkEnd w:id="24"/>
    <w:bookmarkStart w:id="25" w:name="제5조-침해-시-조치"/>
    <w:p>
      <w:pPr>
        <w:pStyle w:val="Heading3"/>
      </w:pPr>
      <w:r>
        <w:t xml:space="preserve">제5조 (침해 시 조치)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지식재산권을 무단 도용하거나 부정경쟁방지 및 영업비밀보호에 관한 법률 등 관련 법령을 위반하여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손해를 가한 자에 대해,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즉시 민·형사상 모든 법적 조치(손해배상 청구, 고소 등)를 취할 수 있습니다.</w:t>
      </w:r>
    </w:p>
    <w:p>
      <w:pPr>
        <w:pStyle w:val="BodyText"/>
      </w:pPr>
      <w:r>
        <w:t xml:space="preserve">② 지식재산권 침해 사실이 적발된 회원 또는 파트너에 대한 회원 자격 박탈 및 계정 영구 폐쇄에 관하여는 「회원가입 및 플랫폼 이용 기본 약관」 제1장 제3조 제3항을 준용합니다.</w:t>
      </w:r>
    </w:p>
    <w:bookmarkEnd w:id="25"/>
    <w:bookmarkEnd w:id="26"/>
    <w:bookmarkStart w:id="29" w:name="제3장-일반-이용자-생성-콘텐츠-리뷰평가-및-게시물"/>
    <w:p>
      <w:pPr>
        <w:pStyle w:val="Heading2"/>
      </w:pPr>
      <w:r>
        <w:t xml:space="preserve">제3장 일반 이용자 생성 콘텐츠 (리뷰·평가 및 게시물)</w:t>
      </w:r>
    </w:p>
    <w:bookmarkStart w:id="27" w:name="제6조-회원의-게시물-저작권-및-라이선스-부여"/>
    <w:p>
      <w:pPr>
        <w:pStyle w:val="Heading3"/>
      </w:pPr>
      <w:r>
        <w:t xml:space="preserve">제6조 (회원의 게시물 저작권 및 라이선스 부여)</w:t>
      </w:r>
    </w:p>
    <w:p>
      <w:pPr>
        <w:pStyle w:val="FirstParagraph"/>
      </w:pPr>
      <w:r>
        <w:t xml:space="preserve">① 일반 회원이 플랫폼에 작성한 리뷰, 평점, 게시물 등의 저작권은 해당 회원에게 귀속됩니다.</w:t>
      </w:r>
    </w:p>
    <w:p>
      <w:pPr>
        <w:pStyle w:val="BodyText"/>
      </w:pPr>
      <w:r>
        <w:t xml:space="preserve">② 회원은 자신이 등록한 이용자 생성 콘텐츠에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나루메이트 서비스의 운영, 개선, 홍보, 다국어 번역, 전 세계 플랫폼 노출 및 마케팅 목적 범위 내에서 해당 게시물을 무상으로 복제, 수정, 번역, 가공, 배포할 수 있는 세계적이고 비독점적인 라이선스를 허락합니다. 본 라이선스의 효력은 회원이 탈퇴한 이후에도 지속됩니다.</w:t>
      </w:r>
    </w:p>
    <w:bookmarkEnd w:id="27"/>
    <w:bookmarkStart w:id="28" w:name="제7조-게시물의-책임-및-악성-리뷰-통제"/>
    <w:p>
      <w:pPr>
        <w:pStyle w:val="Heading3"/>
      </w:pPr>
      <w:r>
        <w:t xml:space="preserve">제7조 (게시물의 책임 및 악성 리뷰 통제)</w:t>
      </w:r>
    </w:p>
    <w:p>
      <w:pPr>
        <w:pStyle w:val="FirstParagraph"/>
      </w:pPr>
      <w:r>
        <w:t xml:space="preserve">① 회원이 게재한 리뷰 및 게시물의 진실성과 법적 책임은 전적으로 작성을 수행한 회원 본인에게 있습니다. 타인의 명의도용, 허위 사실 적시, 명예훼손성 게시물로 인한 분쟁 발생 시 회사는 책임지지 않습니다.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정당한 서비스 제공업체나 파트너사를 보호하기 위해, 구체적인 사실적 근거가 없는 허위 평점 테러, 부당한 대가나 환불을 요구할 목적으로 작성된 악성 리뷰, 욕설 및 비방성 게시물에 대해 사전 통지 없이 직권으로 블라인드 조치 또는 삭제를 할 수 있습니다.</w:t>
      </w:r>
    </w:p>
    <w:bookmarkEnd w:id="28"/>
    <w:bookmarkEnd w:id="29"/>
    <w:bookmarkStart w:id="33" w:name="제4장-전문직-파트너-게시물정보칼럼에-대한-특칙"/>
    <w:p>
      <w:pPr>
        <w:pStyle w:val="Heading2"/>
      </w:pPr>
      <w:r>
        <w:t xml:space="preserve">제4장 전문직 파트너 게시물(정보·칼럼)에 대한 특칙</w:t>
      </w:r>
    </w:p>
    <w:bookmarkStart w:id="30" w:name="제8조-전문가-게시물의-저작권-및-다국어-번역-허용"/>
    <w:p>
      <w:pPr>
        <w:pStyle w:val="Heading3"/>
      </w:pPr>
      <w:r>
        <w:t xml:space="preserve">제8조 (전문가 게시물의 저작권 및 다국어 번역 허용)</w:t>
      </w:r>
    </w:p>
    <w:p>
      <w:pPr>
        <w:pStyle w:val="FirstParagraph"/>
      </w:pPr>
      <w:r>
        <w:t xml:space="preserve">① 변호사, 공인중개사, 행정사 등 전문가 파트너가 자신의 전문 지식을 바탕으로 플랫폼 내에 업로드한 칼럼, 정보성 글, 질의응답 답변 등의 저작권은 해당 전문가 파트너에게 귀속됩니다.</w:t>
      </w:r>
    </w:p>
    <w:p>
      <w:pPr>
        <w:pStyle w:val="BodyText"/>
      </w:pPr>
      <w:r>
        <w:t xml:space="preserve">② 전문가 파트너는 글로벌 이용자의 정착 정보 비대칭성을 해소한다는 플랫폼의 목적을 달성하기 위해,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해당 전문가 게시물을 영어, 중국어, 일본어 등 다국어로 자동 또는 수동 번역·가공하고, 이를 플랫폼 메인 화면, 다국어 SNS 채널 및 마케팅 자료에 노출할 수 있는 비독점적이고 무상인 이용 라이선스를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부여합니다.</w:t>
      </w:r>
    </w:p>
    <w:bookmarkEnd w:id="30"/>
    <w:bookmarkStart w:id="31" w:name="제9조-전문가-조언의-독립성-및-플랫폼-면책-조항"/>
    <w:p>
      <w:pPr>
        <w:pStyle w:val="Heading3"/>
      </w:pPr>
      <w:r>
        <w:t xml:space="preserve">제9조 (전문가 조언의 독립성 및 플랫폼 면책 조항)</w:t>
      </w:r>
    </w:p>
    <w:p>
      <w:pPr>
        <w:pStyle w:val="FirstParagraph"/>
      </w:pPr>
      <w:r>
        <w:t xml:space="preserve">① 전문가 파트너가 게재한 정보, 의견, 자문, 조언은 어디까지나 전문가 개인의 독립된 지적 견해일 뿐이며, 주식회사 나루 플랫폼의 공식적인 법률 자문, 부동산 권리분석, 행정적 확약이나 보증을 의미하지 않습니다.</w:t>
      </w:r>
    </w:p>
    <w:p>
      <w:pPr>
        <w:pStyle w:val="BodyText"/>
      </w:pPr>
      <w:r>
        <w:t xml:space="preserve">② 플랫폼 내 제공되는 전문가 게시물은 글로벌 유저의 한국 제도 이해를 돕기 위한 ’단순 참고용 정보(Information Only)’에 불과합니다. 유저가 전문가 게시물의 내용을 신뢰하여 행한 주거지 거래, 계약 체결, 행정 신청 등 모든 법적 행위의 결과 및 그로 인해 발생한 물질적·정신적 손실이나 분쟁에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고의 또는 중과실이 없는 한 일절 연대책임을 지지 않습니다.</w:t>
      </w:r>
    </w:p>
    <w:bookmarkEnd w:id="31"/>
    <w:bookmarkStart w:id="32" w:name="제10조-법-위반-정보-및-사적-유인-금지"/>
    <w:p>
      <w:pPr>
        <w:pStyle w:val="Heading3"/>
      </w:pPr>
      <w:r>
        <w:t xml:space="preserve">제10조 (법 위반 정보 및 사적 유인 금지)</w:t>
      </w:r>
    </w:p>
    <w:p>
      <w:pPr>
        <w:pStyle w:val="FirstParagraph"/>
      </w:pPr>
      <w:r>
        <w:t xml:space="preserve">① 전문가 파트너는 변호사법, 공인중개사법(부동산 매물 표시·광고 규정 등), 행정사법 및 표시·광고의 공정화에 관한 법률 등 관계 법령에 위반되거나 소지가 있는 허위·과장·기망적 정보 및 검증되지 않은 법률 가이드를 업로드해서는 안 됩니다.</w:t>
      </w:r>
    </w:p>
    <w:p>
      <w:pPr>
        <w:pStyle w:val="BodyText"/>
      </w:pPr>
      <w:r>
        <w:t xml:space="preserve">② 전문가 파트너는 지식 공유 게시글을 악용하여 나루메이트 플랫폼의 에스크로 망이나 정산 시스템 등 정상적인 이용 약관을 우회하고, 유저를 플랫폼 외부의 개인 사무소로 직접 유인하여 사적 계약(직거래)을 유도·체결하는 행위를 해서는 안 됩니다. 직거래 우회 행위의 유형 및 위약벌 부과에 관하여는 「B2B 파트너스 이용약관」 제8조 및 제11조를 준용합니다.</w:t>
      </w:r>
    </w:p>
    <w:p>
      <w:pPr>
        <w:pStyle w:val="BodyText"/>
      </w:pPr>
      <w:r>
        <w:t xml:space="preserve">③ 일반 회원의 플랫폼 외 사적 직거래 금지에 관하여는 「나루메이트 플랫폼 이용약관」 제10조를 준용합니다.</w:t>
      </w:r>
    </w:p>
    <w:bookmarkEnd w:id="32"/>
    <w:bookmarkEnd w:id="33"/>
    <w:bookmarkStart w:id="36" w:name="제5장-부적절한-게시물-관리-및-제재-규정"/>
    <w:p>
      <w:pPr>
        <w:pStyle w:val="Heading2"/>
      </w:pPr>
      <w:r>
        <w:t xml:space="preserve">제5장 부적절한 게시물 관리 및 제재 규정</w:t>
      </w:r>
    </w:p>
    <w:bookmarkStart w:id="34" w:name="제11조-회사의-임의-조치-권한---임시조치-및-삭제"/>
    <w:p>
      <w:pPr>
        <w:pStyle w:val="Heading3"/>
      </w:pPr>
      <w:r>
        <w:t xml:space="preserve">제11조 (회사의 임의 조치 권한 - 임시조치 및 삭제)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정보통신망 이용촉진 및 정보보호 등에 관한 법률 제44조의2 등 관계 법령에 의거하여, 타인의 사생활 침해나 명예훼손 등 권리 침해 신고가 접수되거나, 허위 정보 유포, 위법 소지가 명백히 포착된 일반 회원 및 전문가 파트너의 게시물에 대해 사전 통지 없이 즉시 접근을 차단하는 블라인드(임시조치) 또는 삭제 등의 직권 조치를 취할 수 있습니다.</w:t>
      </w:r>
    </w:p>
    <w:p>
      <w:pPr>
        <w:pStyle w:val="BodyText"/>
      </w:pPr>
      <w:r>
        <w:t xml:space="preserve">② 게시물이 임시조치된 경우, 게재자는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소명 절차에 따라 정당한 권리가 있음을 증명하여 복구를 요청할 수 있으며,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방송통신심의위원회 또는 내부 심사 기준에 따라 복구 여부를 결정합니다.</w:t>
      </w:r>
    </w:p>
    <w:bookmarkEnd w:id="34"/>
    <w:bookmarkStart w:id="35" w:name="제12조-반복-위반자에-대한-제재"/>
    <w:p>
      <w:pPr>
        <w:pStyle w:val="Heading3"/>
      </w:pPr>
      <w:r>
        <w:t xml:space="preserve">제12조 (반복 위반자에 대한 제재)</w:t>
      </w:r>
    </w:p>
    <w:p>
      <w:pPr>
        <w:pStyle w:val="FirstParagraph"/>
      </w:pPr>
      <w:r>
        <w:t xml:space="preserve">① 본 약관 및 관련 법령에서 금지한 유형의 위법·허위 게시물을 반복적으로 게재하거나, 플랫폼 외부로의 직거래 및 사적 유인 행위를 지속하는 파트너 및 일반 회원에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즉시 게시물 작성 권한을 제한할 수 있습니다.</w:t>
      </w:r>
    </w:p>
    <w:p>
      <w:pPr>
        <w:pStyle w:val="BodyText"/>
      </w:pPr>
      <w:r>
        <w:t xml:space="preserve">② 권한 제한 조치 이후에도 시정되지 않거나 위반 정도가 중대한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해당 사용자의 계정을 영구 폐쇄하고 블랙리스트로 등록하여 재가입을 차단합니다. 그 통지 및 소명 절차에 관하여는 「통신판매중개 수수료 결제 및 취소·환불 기본 약관」 제7조를 준용합니다.</w:t>
      </w:r>
    </w:p>
    <w:bookmarkEnd w:id="35"/>
    <w:bookmarkEnd w:id="36"/>
    <w:bookmarkStart w:id="39" w:name="제6장-기타-사항"/>
    <w:p>
      <w:pPr>
        <w:pStyle w:val="Heading2"/>
      </w:pPr>
      <w:r>
        <w:t xml:space="preserve">제6장 기타 사항</w:t>
      </w:r>
    </w:p>
    <w:bookmarkStart w:id="37" w:name="제13조-데이터의-보존-및-이관"/>
    <w:p>
      <w:pPr>
        <w:pStyle w:val="Heading3"/>
      </w:pPr>
      <w:r>
        <w:t xml:space="preserve">제13조 (데이터의 보존 및 이관)</w:t>
      </w:r>
    </w:p>
    <w:p>
      <w:pPr>
        <w:pStyle w:val="FirstParagraph"/>
      </w:pPr>
      <w:r>
        <w:t xml:space="preserve">① 일반 회원 또는 전문가 파트너가 자발적으로 탈퇴하거나 적법하게 자격이 해지된 경우, 해당 계정에 종속된 프로필 정보 및 개인 데이터의 파기에 관하여는 「개인정보 수집 및 이용 동의」 제2장 제5조를 준용합니다. 단, 다른 회원의 정보 획득을 위해 필요한 공용 게시판의 칼럼, 질문에 대한 답변, 댓글 등은 시스템의 온전성과 타 유저의 지식 인프라 보호를 위해 삭제되지 않고 플랫폼 내에 지속적으로 보존·유지되는 것을 원칙으로 합니다.</w:t>
      </w:r>
    </w:p>
    <w:p>
      <w:pPr>
        <w:pStyle w:val="BodyText"/>
      </w:pPr>
      <w:r>
        <w:t xml:space="preserve">② 전항에도 불구하고 탈퇴한 자가 본인의 저작물에 대한 완전한 삭제를 서면으로 요청하고 법적 정당성이 인정되는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백업 데이터 및 아카이브 시스템 내에서 해당 게시물을 재생 불가능한 방법으로 파기하기 위한 기술적 조치를 취합니다.</w:t>
      </w:r>
    </w:p>
    <w:bookmarkEnd w:id="37"/>
    <w:bookmarkStart w:id="38" w:name="제14조-분쟁-해결-및-준거법"/>
    <w:p>
      <w:pPr>
        <w:pStyle w:val="Heading3"/>
      </w:pPr>
      <w:r>
        <w:t xml:space="preserve">제14조 (분쟁 해결 및 준거법)</w:t>
      </w:r>
    </w:p>
    <w:p>
      <w:pPr>
        <w:pStyle w:val="FirstParagraph"/>
      </w:pPr>
      <w:r>
        <w:t xml:space="preserve">본 약관의 해석, 게시물 및 전문 정보의 오용, 지식재산권 침해 등과 관련하여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 회원, 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 전문가 파트너 간에 발생한 일체의 법적 분쟁의 준거법 및 관할법원에 관하여는 「통신판매중개 수수료 결제 및 취소·환불 기본 약관」 제14조를 준용합니다.</w:t>
      </w:r>
    </w:p>
    <w:bookmarkEnd w:id="38"/>
    <w:bookmarkEnd w:id="39"/>
    <w:bookmarkStart w:id="40" w:name="부칙"/>
    <w:p>
      <w:pPr>
        <w:pStyle w:val="Heading2"/>
      </w:pPr>
      <w:r>
        <w:t xml:space="preserve">부칙</w:t>
      </w:r>
    </w:p>
    <w:p>
      <w:pPr>
        <w:pStyle w:val="FirstParagraph"/>
      </w:pPr>
      <w:r>
        <w:t xml:space="preserve">본 약관은 2026년 [ ]월 [ ]일부터 시행됩니다.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